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AE7F" w14:textId="797962C7" w:rsidR="006C5402" w:rsidRPr="009F0C50" w:rsidRDefault="00B105A4" w:rsidP="00B105A4">
      <w:pPr>
        <w:spacing w:after="0"/>
        <w:rPr>
          <w:rFonts w:ascii="Century Gothic" w:hAnsi="Century Gothic"/>
          <w:bCs/>
          <w:sz w:val="24"/>
          <w:szCs w:val="24"/>
          <w:lang w:val="de-DE"/>
        </w:rPr>
      </w:pPr>
      <w:r w:rsidRPr="00EB0235">
        <w:rPr>
          <w:rFonts w:ascii="Century Gothic" w:hAnsi="Century Gothic"/>
          <w:b/>
          <w:sz w:val="24"/>
          <w:szCs w:val="24"/>
          <w:lang w:val="de-DE"/>
        </w:rPr>
        <w:t>Angebot der Schule 202</w:t>
      </w:r>
      <w:r w:rsidR="00FD19F5">
        <w:rPr>
          <w:rFonts w:ascii="Century Gothic" w:hAnsi="Century Gothic"/>
          <w:b/>
          <w:sz w:val="24"/>
          <w:szCs w:val="24"/>
          <w:lang w:val="de-DE"/>
        </w:rPr>
        <w:t>4</w:t>
      </w:r>
      <w:r w:rsidRPr="00EB0235">
        <w:rPr>
          <w:rFonts w:ascii="Century Gothic" w:hAnsi="Century Gothic"/>
          <w:b/>
          <w:sz w:val="24"/>
          <w:szCs w:val="24"/>
          <w:lang w:val="de-DE"/>
        </w:rPr>
        <w:t>/2</w:t>
      </w:r>
      <w:r w:rsidR="00FD19F5">
        <w:rPr>
          <w:rFonts w:ascii="Century Gothic" w:hAnsi="Century Gothic"/>
          <w:b/>
          <w:sz w:val="24"/>
          <w:szCs w:val="24"/>
          <w:lang w:val="de-DE"/>
        </w:rPr>
        <w:t>5</w:t>
      </w:r>
      <w:r w:rsidR="009F0C50">
        <w:rPr>
          <w:rFonts w:ascii="Century Gothic" w:hAnsi="Century Gothic"/>
          <w:b/>
          <w:sz w:val="24"/>
          <w:szCs w:val="24"/>
          <w:lang w:val="de-DE"/>
        </w:rPr>
        <w:t xml:space="preserve"> (</w:t>
      </w:r>
      <w:proofErr w:type="spellStart"/>
      <w:r w:rsidR="009F0C50">
        <w:rPr>
          <w:rFonts w:ascii="Century Gothic" w:hAnsi="Century Gothic"/>
          <w:b/>
          <w:sz w:val="24"/>
          <w:szCs w:val="24"/>
          <w:lang w:val="de-DE"/>
        </w:rPr>
        <w:t>AdS</w:t>
      </w:r>
      <w:proofErr w:type="spellEnd"/>
      <w:r w:rsidR="009F0C50">
        <w:rPr>
          <w:rFonts w:ascii="Century Gothic" w:hAnsi="Century Gothic"/>
          <w:bCs/>
          <w:sz w:val="24"/>
          <w:szCs w:val="24"/>
          <w:lang w:val="de-DE"/>
        </w:rPr>
        <w:t>;</w:t>
      </w:r>
      <w:r w:rsidR="009F0C50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9F0C50">
        <w:rPr>
          <w:rFonts w:ascii="Century Gothic" w:hAnsi="Century Gothic"/>
          <w:bCs/>
          <w:sz w:val="24"/>
          <w:szCs w:val="24"/>
          <w:lang w:val="de-DE"/>
        </w:rPr>
        <w:t>Wahlfächer)</w:t>
      </w:r>
    </w:p>
    <w:p w14:paraId="550DE64C" w14:textId="13CF3782" w:rsidR="006C5402" w:rsidRPr="00EB0235" w:rsidRDefault="006C540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EB0235">
        <w:rPr>
          <w:rFonts w:ascii="Century Gothic" w:hAnsi="Century Gothic"/>
          <w:sz w:val="20"/>
          <w:szCs w:val="20"/>
          <w:lang w:val="de-DE"/>
        </w:rPr>
        <w:t>Informationen für die Eltern und Erziehungsberechtigten der Schülerinnen und Schüler de</w:t>
      </w:r>
      <w:r w:rsidR="00FD19F5">
        <w:rPr>
          <w:rFonts w:ascii="Century Gothic" w:hAnsi="Century Gothic"/>
          <w:sz w:val="20"/>
          <w:szCs w:val="20"/>
          <w:lang w:val="de-DE"/>
        </w:rPr>
        <w:t>r</w:t>
      </w:r>
      <w:r w:rsidRPr="00EB0235">
        <w:rPr>
          <w:rFonts w:ascii="Century Gothic" w:hAnsi="Century Gothic"/>
          <w:sz w:val="20"/>
          <w:szCs w:val="20"/>
          <w:lang w:val="de-DE"/>
        </w:rPr>
        <w:t xml:space="preserve"> </w:t>
      </w:r>
      <w:r w:rsidRPr="00FD19F5">
        <w:rPr>
          <w:rFonts w:ascii="Century Gothic" w:hAnsi="Century Gothic"/>
          <w:i/>
          <w:iCs/>
          <w:sz w:val="20"/>
          <w:szCs w:val="20"/>
          <w:lang w:val="de-DE"/>
        </w:rPr>
        <w:t>zukünftigen</w:t>
      </w:r>
      <w:r w:rsidRPr="00EB0235">
        <w:rPr>
          <w:rFonts w:ascii="Century Gothic" w:hAnsi="Century Gothic"/>
          <w:sz w:val="20"/>
          <w:szCs w:val="20"/>
          <w:lang w:val="de-DE"/>
        </w:rPr>
        <w:t xml:space="preserve"> 2. </w:t>
      </w:r>
      <w:r w:rsidR="00261246" w:rsidRPr="00EB0235">
        <w:rPr>
          <w:rFonts w:ascii="Century Gothic" w:hAnsi="Century Gothic"/>
          <w:sz w:val="20"/>
          <w:szCs w:val="20"/>
          <w:lang w:val="de-DE"/>
        </w:rPr>
        <w:t>b</w:t>
      </w:r>
      <w:r w:rsidRPr="00EB0235">
        <w:rPr>
          <w:rFonts w:ascii="Century Gothic" w:hAnsi="Century Gothic"/>
          <w:sz w:val="20"/>
          <w:szCs w:val="20"/>
          <w:lang w:val="de-DE"/>
        </w:rPr>
        <w:t xml:space="preserve">is 6. </w:t>
      </w:r>
      <w:r w:rsidR="00FD19F5">
        <w:rPr>
          <w:rFonts w:ascii="Century Gothic" w:hAnsi="Century Gothic"/>
          <w:sz w:val="20"/>
          <w:szCs w:val="20"/>
          <w:lang w:val="de-DE"/>
        </w:rPr>
        <w:t>Klassen</w:t>
      </w:r>
      <w:r w:rsidRPr="00EB0235">
        <w:rPr>
          <w:rFonts w:ascii="Century Gothic" w:hAnsi="Century Gothic"/>
          <w:sz w:val="20"/>
          <w:szCs w:val="20"/>
          <w:lang w:val="de-DE"/>
        </w:rPr>
        <w:t xml:space="preserve"> der Primarschule Heimberg (jetzige 1. bis 5. Klasse</w:t>
      </w:r>
      <w:r w:rsidR="00FD19F5">
        <w:rPr>
          <w:rFonts w:ascii="Century Gothic" w:hAnsi="Century Gothic"/>
          <w:sz w:val="20"/>
          <w:szCs w:val="20"/>
          <w:lang w:val="de-DE"/>
        </w:rPr>
        <w:t>n</w:t>
      </w:r>
      <w:r w:rsidRPr="00EB0235">
        <w:rPr>
          <w:rFonts w:ascii="Century Gothic" w:hAnsi="Century Gothic"/>
          <w:sz w:val="20"/>
          <w:szCs w:val="20"/>
          <w:lang w:val="de-DE"/>
        </w:rPr>
        <w:t>)</w:t>
      </w:r>
    </w:p>
    <w:p w14:paraId="1148D93D" w14:textId="77777777" w:rsidR="006C5402" w:rsidRDefault="006C540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32C2B4A8" w14:textId="77777777" w:rsidR="006B1072" w:rsidRPr="006C5402" w:rsidRDefault="006B107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72994D0C" w14:textId="77777777" w:rsidR="006C5402" w:rsidRPr="00646C20" w:rsidRDefault="006C5402" w:rsidP="00B105A4">
      <w:pPr>
        <w:spacing w:after="0"/>
        <w:rPr>
          <w:rFonts w:ascii="Century Gothic" w:hAnsi="Century Gothic"/>
          <w:b/>
          <w:sz w:val="20"/>
          <w:szCs w:val="20"/>
          <w:lang w:val="de-DE"/>
        </w:rPr>
      </w:pPr>
      <w:r w:rsidRPr="00646C20">
        <w:rPr>
          <w:rFonts w:ascii="Century Gothic" w:hAnsi="Century Gothic"/>
          <w:b/>
          <w:sz w:val="20"/>
          <w:szCs w:val="20"/>
          <w:lang w:val="de-DE"/>
        </w:rPr>
        <w:t>Angebote</w:t>
      </w:r>
    </w:p>
    <w:p w14:paraId="7E2DB227" w14:textId="04294FDB" w:rsidR="006C5402" w:rsidRPr="00646C20" w:rsidRDefault="00A77C53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18AD9B7B" wp14:editId="57326A1D">
            <wp:simplePos x="0" y="0"/>
            <wp:positionH relativeFrom="margin">
              <wp:posOffset>4164965</wp:posOffset>
            </wp:positionH>
            <wp:positionV relativeFrom="paragraph">
              <wp:posOffset>9525</wp:posOffset>
            </wp:positionV>
            <wp:extent cx="2138680" cy="1657350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402" w:rsidRPr="00646C20">
        <w:rPr>
          <w:rFonts w:ascii="Century Gothic" w:hAnsi="Century Gothic"/>
          <w:sz w:val="20"/>
          <w:szCs w:val="20"/>
          <w:lang w:val="de-DE"/>
        </w:rPr>
        <w:t xml:space="preserve">Die Beschreibung der verschiedenen Wahlfächer finden Sie auf der Website </w:t>
      </w:r>
      <w:r w:rsidR="00EF7904" w:rsidRPr="00646C20">
        <w:rPr>
          <w:rFonts w:ascii="Century Gothic" w:hAnsi="Century Gothic"/>
          <w:sz w:val="20"/>
          <w:szCs w:val="20"/>
          <w:lang w:val="de-DE"/>
        </w:rPr>
        <w:t>www.schuleheimberg.ch (</w:t>
      </w:r>
      <w:hyperlink r:id="rId11" w:history="1">
        <w:r w:rsidR="00EF7904" w:rsidRPr="00831475">
          <w:rPr>
            <w:rStyle w:val="Hyperlink"/>
            <w:rFonts w:ascii="Century Gothic" w:hAnsi="Century Gothic"/>
            <w:sz w:val="20"/>
            <w:szCs w:val="20"/>
            <w:lang w:val="de-DE"/>
          </w:rPr>
          <w:t>Zyklus 1&amp;2 &gt; Angebot der Schule</w:t>
        </w:r>
      </w:hyperlink>
      <w:r w:rsidR="00EF7904" w:rsidRPr="00646C20">
        <w:rPr>
          <w:rFonts w:ascii="Century Gothic" w:hAnsi="Century Gothic"/>
          <w:sz w:val="20"/>
          <w:szCs w:val="20"/>
          <w:lang w:val="de-DE"/>
        </w:rPr>
        <w:t>). Ein Angebot kann nur durchgeführt werden, wenn genügend Anmeldungen vorliegen.</w:t>
      </w:r>
    </w:p>
    <w:p w14:paraId="3A18787B" w14:textId="77777777" w:rsidR="00EF7904" w:rsidRDefault="00EF7904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57D2D954" w14:textId="77777777" w:rsidR="002A5D42" w:rsidRPr="00646C20" w:rsidRDefault="002A5D4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4EE852C4" w14:textId="77777777" w:rsidR="00EF7904" w:rsidRPr="00646C20" w:rsidRDefault="00EF7904" w:rsidP="00B105A4">
      <w:pPr>
        <w:spacing w:after="0"/>
        <w:rPr>
          <w:rFonts w:ascii="Century Gothic" w:hAnsi="Century Gothic"/>
          <w:b/>
          <w:sz w:val="20"/>
          <w:szCs w:val="20"/>
          <w:lang w:val="de-DE"/>
        </w:rPr>
      </w:pPr>
      <w:r w:rsidRPr="00646C20">
        <w:rPr>
          <w:rFonts w:ascii="Century Gothic" w:hAnsi="Century Gothic"/>
          <w:b/>
          <w:sz w:val="20"/>
          <w:szCs w:val="20"/>
          <w:lang w:val="de-DE"/>
        </w:rPr>
        <w:t>Unterrichtszeiten</w:t>
      </w:r>
    </w:p>
    <w:p w14:paraId="41BC0E95" w14:textId="77777777" w:rsidR="00EF7904" w:rsidRPr="00646C20" w:rsidRDefault="00EF7904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>Bitte beachten Sie, dass dieser freiwillige Unterricht vorwiegend während der Randstunden (07:30 – 08.15 Uhr, 15:30 – 17 Uhr), über den Mittag oder auch am Freitagnachmittag stattfinden wird.</w:t>
      </w:r>
    </w:p>
    <w:p w14:paraId="66883AC0" w14:textId="77777777" w:rsidR="00EF7904" w:rsidRDefault="00EF7904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1342C2AD" w14:textId="77777777" w:rsidR="002A5D42" w:rsidRPr="00646C20" w:rsidRDefault="002A5D4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0333220C" w14:textId="77777777" w:rsidR="00EF7904" w:rsidRPr="00646C20" w:rsidRDefault="00EF7904" w:rsidP="00B105A4">
      <w:pPr>
        <w:spacing w:after="0"/>
        <w:rPr>
          <w:rFonts w:ascii="Century Gothic" w:hAnsi="Century Gothic"/>
          <w:b/>
          <w:sz w:val="20"/>
          <w:szCs w:val="20"/>
          <w:lang w:val="de-DE"/>
        </w:rPr>
      </w:pPr>
      <w:r w:rsidRPr="00646C20">
        <w:rPr>
          <w:rFonts w:ascii="Century Gothic" w:hAnsi="Century Gothic"/>
          <w:b/>
          <w:sz w:val="20"/>
          <w:szCs w:val="20"/>
          <w:lang w:val="de-DE"/>
        </w:rPr>
        <w:t>Untere Au / Obere Au</w:t>
      </w:r>
    </w:p>
    <w:p w14:paraId="2A59396D" w14:textId="67C4ACCF" w:rsidR="00A6524A" w:rsidRDefault="00EF7904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 xml:space="preserve">Wir können nicht alle Angebote sowohl in der Unteren Au als auch in der Oberen Au durchführen. Wenn es nur eine Wahlfach-Klasse gibt (abhängig von </w:t>
      </w:r>
      <w:r w:rsidR="00831475">
        <w:rPr>
          <w:rFonts w:ascii="Century Gothic" w:hAnsi="Century Gothic"/>
          <w:sz w:val="20"/>
          <w:szCs w:val="20"/>
          <w:lang w:val="de-DE"/>
        </w:rPr>
        <w:t xml:space="preserve">der </w:t>
      </w:r>
      <w:r w:rsidRPr="00646C20">
        <w:rPr>
          <w:rFonts w:ascii="Century Gothic" w:hAnsi="Century Gothic"/>
          <w:sz w:val="20"/>
          <w:szCs w:val="20"/>
          <w:lang w:val="de-DE"/>
        </w:rPr>
        <w:t xml:space="preserve">Anzahl Anmeldungen), findet der Unterricht </w:t>
      </w:r>
      <w:r w:rsidR="000C12F6" w:rsidRPr="00646C20">
        <w:rPr>
          <w:rFonts w:ascii="Century Gothic" w:hAnsi="Century Gothic"/>
          <w:sz w:val="20"/>
          <w:szCs w:val="20"/>
          <w:lang w:val="de-DE"/>
        </w:rPr>
        <w:t>nur an einem Standort statt.</w:t>
      </w:r>
      <w:r w:rsidR="00D14FED">
        <w:rPr>
          <w:rFonts w:ascii="Century Gothic" w:hAnsi="Century Gothic"/>
          <w:sz w:val="20"/>
          <w:szCs w:val="20"/>
          <w:lang w:val="de-DE"/>
        </w:rPr>
        <w:t xml:space="preserve"> Bitte beachten Sie die neu angegebenen Standorte und die Bemerkungen dazu</w:t>
      </w:r>
      <w:r w:rsidR="00A6524A">
        <w:rPr>
          <w:rFonts w:ascii="Century Gothic" w:hAnsi="Century Gothic"/>
          <w:sz w:val="20"/>
          <w:szCs w:val="20"/>
          <w:lang w:val="de-DE"/>
        </w:rPr>
        <w:t xml:space="preserve"> (s. Download „Beschreibung Angebote“)</w:t>
      </w:r>
      <w:r w:rsidR="00D14FED">
        <w:rPr>
          <w:rFonts w:ascii="Century Gothic" w:hAnsi="Century Gothic"/>
          <w:sz w:val="20"/>
          <w:szCs w:val="20"/>
          <w:lang w:val="de-DE"/>
        </w:rPr>
        <w:t xml:space="preserve">. </w:t>
      </w:r>
    </w:p>
    <w:p w14:paraId="56EA3864" w14:textId="39DD3506" w:rsidR="00A6524A" w:rsidRPr="00A6524A" w:rsidRDefault="00A6524A" w:rsidP="00A6524A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A6524A">
        <w:rPr>
          <w:rFonts w:ascii="Century Gothic" w:hAnsi="Century Gothic"/>
          <w:sz w:val="20"/>
          <w:szCs w:val="20"/>
        </w:rPr>
        <w:t xml:space="preserve">Das Angebot </w:t>
      </w:r>
      <w:r w:rsidR="00831475">
        <w:rPr>
          <w:rFonts w:ascii="Century Gothic" w:hAnsi="Century Gothic"/>
          <w:sz w:val="20"/>
          <w:szCs w:val="20"/>
        </w:rPr>
        <w:t>«</w:t>
      </w:r>
      <w:proofErr w:type="spellStart"/>
      <w:r w:rsidRPr="00A6524A">
        <w:rPr>
          <w:rFonts w:ascii="Century Gothic" w:hAnsi="Century Gothic"/>
          <w:sz w:val="20"/>
          <w:szCs w:val="20"/>
        </w:rPr>
        <w:t>Speak</w:t>
      </w:r>
      <w:proofErr w:type="spellEnd"/>
      <w:r w:rsidRPr="00A6524A">
        <w:rPr>
          <w:rFonts w:ascii="Century Gothic" w:hAnsi="Century Gothic"/>
          <w:sz w:val="20"/>
          <w:szCs w:val="20"/>
        </w:rPr>
        <w:t xml:space="preserve"> Out</w:t>
      </w:r>
      <w:r w:rsidR="00831475">
        <w:rPr>
          <w:rFonts w:ascii="Century Gothic" w:hAnsi="Century Gothic"/>
          <w:sz w:val="20"/>
          <w:szCs w:val="20"/>
        </w:rPr>
        <w:t>»</w:t>
      </w:r>
      <w:r w:rsidRPr="00A6524A">
        <w:rPr>
          <w:rFonts w:ascii="Century Gothic" w:hAnsi="Century Gothic"/>
          <w:sz w:val="20"/>
          <w:szCs w:val="20"/>
        </w:rPr>
        <w:t xml:space="preserve"> wird je nach Anmeldungen in der Oberen ODER Unteren Au angeboten.</w:t>
      </w:r>
    </w:p>
    <w:p w14:paraId="72823775" w14:textId="77777777" w:rsidR="00A6524A" w:rsidRPr="00A6524A" w:rsidRDefault="00A6524A" w:rsidP="00A6524A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A6524A">
        <w:rPr>
          <w:rFonts w:ascii="Century Gothic" w:hAnsi="Century Gothic"/>
          <w:sz w:val="20"/>
          <w:szCs w:val="20"/>
        </w:rPr>
        <w:t xml:space="preserve">Angebote, die in Spezialräumen (z.B. Turnhalle, Töpferraum, usw.) stattfinden, werden nach Möglichkeit an diesem Standort angeboten. Steht der Spezialraum nicht zur Verfügung, muss auf den anderen Standort ausgewichen werden. </w:t>
      </w:r>
    </w:p>
    <w:p w14:paraId="6F0E1748" w14:textId="77777777" w:rsidR="00A6524A" w:rsidRPr="00A6524A" w:rsidRDefault="00A6524A" w:rsidP="00B105A4">
      <w:pPr>
        <w:spacing w:after="0"/>
        <w:rPr>
          <w:rFonts w:ascii="Century Gothic" w:hAnsi="Century Gothic"/>
          <w:sz w:val="10"/>
          <w:szCs w:val="10"/>
        </w:rPr>
      </w:pPr>
    </w:p>
    <w:p w14:paraId="5BADC681" w14:textId="3BFCDF44" w:rsidR="00EF7904" w:rsidRPr="00646C20" w:rsidRDefault="00D14FED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Für den Transport an den jeweiligen Standort sind die Eltern/</w:t>
      </w:r>
      <w:r w:rsidR="007D1193">
        <w:rPr>
          <w:rFonts w:ascii="Century Gothic" w:hAnsi="Century Gothic"/>
          <w:sz w:val="20"/>
          <w:szCs w:val="20"/>
          <w:lang w:val="de-DE"/>
        </w:rPr>
        <w:t>E</w:t>
      </w:r>
      <w:r>
        <w:rPr>
          <w:rFonts w:ascii="Century Gothic" w:hAnsi="Century Gothic"/>
          <w:sz w:val="20"/>
          <w:szCs w:val="20"/>
          <w:lang w:val="de-DE"/>
        </w:rPr>
        <w:t xml:space="preserve">rziehungsberechtigten verantwortlich. </w:t>
      </w:r>
    </w:p>
    <w:p w14:paraId="34A519C9" w14:textId="77777777" w:rsidR="00EF7904" w:rsidRDefault="00EF7904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3CDAF31C" w14:textId="77777777" w:rsidR="002A5D42" w:rsidRPr="00A6524A" w:rsidRDefault="002A5D42" w:rsidP="00B105A4">
      <w:pPr>
        <w:spacing w:after="0"/>
        <w:rPr>
          <w:rFonts w:ascii="Century Gothic" w:hAnsi="Century Gothic"/>
          <w:sz w:val="20"/>
          <w:szCs w:val="20"/>
        </w:rPr>
      </w:pPr>
    </w:p>
    <w:p w14:paraId="36AD50C4" w14:textId="77777777" w:rsidR="00EF7904" w:rsidRPr="00646C20" w:rsidRDefault="004001ED" w:rsidP="00B105A4">
      <w:pPr>
        <w:spacing w:after="0"/>
        <w:rPr>
          <w:rFonts w:ascii="Century Gothic" w:hAnsi="Century Gothic"/>
          <w:b/>
          <w:sz w:val="20"/>
          <w:szCs w:val="20"/>
          <w:lang w:val="de-DE"/>
        </w:rPr>
      </w:pPr>
      <w:r w:rsidRPr="00646C20">
        <w:rPr>
          <w:rFonts w:ascii="Century Gothic" w:hAnsi="Century Gothic"/>
          <w:b/>
          <w:sz w:val="20"/>
          <w:szCs w:val="20"/>
          <w:lang w:val="de-DE"/>
        </w:rPr>
        <w:t>Anzahl Lektionen</w:t>
      </w:r>
    </w:p>
    <w:p w14:paraId="32002FA5" w14:textId="0DA3AAFD" w:rsidR="004001ED" w:rsidRPr="00646C20" w:rsidRDefault="004001ED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 xml:space="preserve">Wenn Sie mit Ihrem Kind eine Anmeldung für das „Angebot der Schule“ besprechen, berücksichtigen Sie dabei bitte sowohl den zeitlichen Mehraufwand für </w:t>
      </w:r>
      <w:r w:rsidR="00D14FED">
        <w:rPr>
          <w:rFonts w:ascii="Century Gothic" w:hAnsi="Century Gothic"/>
          <w:sz w:val="20"/>
          <w:szCs w:val="20"/>
          <w:lang w:val="de-DE"/>
        </w:rPr>
        <w:t xml:space="preserve">diesen freiwilligen </w:t>
      </w:r>
      <w:r w:rsidRPr="00646C20">
        <w:rPr>
          <w:rFonts w:ascii="Century Gothic" w:hAnsi="Century Gothic"/>
          <w:sz w:val="20"/>
          <w:szCs w:val="20"/>
          <w:lang w:val="de-DE"/>
        </w:rPr>
        <w:t>Unterricht, die Zeit für die Hausaufgaben als auch die Hobbys und Interessen Ihres Kindes. Ab dem 3. Schuljahr haben die Kinder für den obligatorischen Unterricht – unter Umständen – bereits an drei Nachmittagen Unterricht.</w:t>
      </w:r>
    </w:p>
    <w:p w14:paraId="4C308882" w14:textId="77777777" w:rsidR="004001ED" w:rsidRPr="00646C20" w:rsidRDefault="004001ED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>Bitte beachten Sie bei der Wahl auch die maximal möglichen Lektionen des freiwilligen Unterrichts in der folgenden Tabelle:</w:t>
      </w:r>
    </w:p>
    <w:p w14:paraId="7CF1CC93" w14:textId="77777777" w:rsidR="004001ED" w:rsidRPr="00646C20" w:rsidRDefault="004001ED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tbl>
      <w:tblPr>
        <w:tblStyle w:val="Tabellenraster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8"/>
        <w:gridCol w:w="1840"/>
        <w:gridCol w:w="1840"/>
        <w:gridCol w:w="1841"/>
      </w:tblGrid>
      <w:tr w:rsidR="00412A21" w:rsidRPr="00646C20" w14:paraId="708AE3A7" w14:textId="77777777" w:rsidTr="00412A21">
        <w:trPr>
          <w:trHeight w:val="307"/>
        </w:trPr>
        <w:tc>
          <w:tcPr>
            <w:tcW w:w="3688" w:type="dxa"/>
            <w:vMerge w:val="restart"/>
          </w:tcPr>
          <w:p w14:paraId="63420C13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46C20">
              <w:rPr>
                <w:rFonts w:ascii="Century Gothic" w:hAnsi="Century Gothic"/>
                <w:sz w:val="20"/>
                <w:szCs w:val="20"/>
                <w:lang w:val="de-DE"/>
              </w:rPr>
              <w:t>Anzahl obligatorische Lektionen</w:t>
            </w:r>
          </w:p>
        </w:tc>
        <w:tc>
          <w:tcPr>
            <w:tcW w:w="1840" w:type="dxa"/>
          </w:tcPr>
          <w:p w14:paraId="77D62BA9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46C20">
              <w:rPr>
                <w:rFonts w:ascii="Century Gothic" w:hAnsi="Century Gothic"/>
                <w:sz w:val="20"/>
                <w:szCs w:val="20"/>
                <w:lang w:val="de-DE"/>
              </w:rPr>
              <w:t>2. Klasse</w:t>
            </w:r>
          </w:p>
        </w:tc>
        <w:tc>
          <w:tcPr>
            <w:tcW w:w="1840" w:type="dxa"/>
          </w:tcPr>
          <w:p w14:paraId="6E55EEC6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46C20">
              <w:rPr>
                <w:rFonts w:ascii="Century Gothic" w:hAnsi="Century Gothic"/>
                <w:sz w:val="20"/>
                <w:szCs w:val="20"/>
                <w:lang w:val="de-DE"/>
              </w:rPr>
              <w:t>3./4. Klasse</w:t>
            </w:r>
          </w:p>
        </w:tc>
        <w:tc>
          <w:tcPr>
            <w:tcW w:w="1841" w:type="dxa"/>
          </w:tcPr>
          <w:p w14:paraId="71B60FD9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46C20">
              <w:rPr>
                <w:rFonts w:ascii="Century Gothic" w:hAnsi="Century Gothic"/>
                <w:sz w:val="20"/>
                <w:szCs w:val="20"/>
                <w:lang w:val="de-DE"/>
              </w:rPr>
              <w:t>5./6. Klasse</w:t>
            </w:r>
          </w:p>
        </w:tc>
      </w:tr>
      <w:tr w:rsidR="00412A21" w:rsidRPr="00646C20" w14:paraId="188E425C" w14:textId="77777777" w:rsidTr="00412A21">
        <w:trPr>
          <w:trHeight w:val="307"/>
        </w:trPr>
        <w:tc>
          <w:tcPr>
            <w:tcW w:w="3688" w:type="dxa"/>
            <w:vMerge/>
          </w:tcPr>
          <w:p w14:paraId="1B4C6632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840" w:type="dxa"/>
          </w:tcPr>
          <w:p w14:paraId="5CF94EA0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46C20">
              <w:rPr>
                <w:rFonts w:ascii="Century Gothic" w:hAnsi="Century Gothic"/>
                <w:sz w:val="20"/>
                <w:szCs w:val="20"/>
                <w:lang w:val="de-DE"/>
              </w:rPr>
              <w:t>25 Lektionen</w:t>
            </w:r>
          </w:p>
        </w:tc>
        <w:tc>
          <w:tcPr>
            <w:tcW w:w="1840" w:type="dxa"/>
          </w:tcPr>
          <w:p w14:paraId="634A2E62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46C20">
              <w:rPr>
                <w:rFonts w:ascii="Century Gothic" w:hAnsi="Century Gothic"/>
                <w:sz w:val="20"/>
                <w:szCs w:val="20"/>
                <w:lang w:val="de-DE"/>
              </w:rPr>
              <w:t>28 Lektionen</w:t>
            </w:r>
          </w:p>
        </w:tc>
        <w:tc>
          <w:tcPr>
            <w:tcW w:w="1841" w:type="dxa"/>
          </w:tcPr>
          <w:p w14:paraId="2FE252C6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46C20">
              <w:rPr>
                <w:rFonts w:ascii="Century Gothic" w:hAnsi="Century Gothic"/>
                <w:sz w:val="20"/>
                <w:szCs w:val="20"/>
                <w:lang w:val="de-DE"/>
              </w:rPr>
              <w:t>31 Lektionen</w:t>
            </w:r>
          </w:p>
        </w:tc>
      </w:tr>
      <w:tr w:rsidR="00412A21" w:rsidRPr="00646C20" w14:paraId="39189201" w14:textId="77777777" w:rsidTr="00412A21">
        <w:tc>
          <w:tcPr>
            <w:tcW w:w="3688" w:type="dxa"/>
          </w:tcPr>
          <w:p w14:paraId="24948164" w14:textId="77777777" w:rsidR="004001ED" w:rsidRPr="00646C20" w:rsidRDefault="004001ED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46C20">
              <w:rPr>
                <w:rFonts w:ascii="Century Gothic" w:hAnsi="Century Gothic"/>
                <w:sz w:val="20"/>
                <w:szCs w:val="20"/>
                <w:lang w:val="de-DE"/>
              </w:rPr>
              <w:t>„Angebot der Schule“ max. Lektionen</w:t>
            </w:r>
          </w:p>
        </w:tc>
        <w:tc>
          <w:tcPr>
            <w:tcW w:w="1840" w:type="dxa"/>
          </w:tcPr>
          <w:p w14:paraId="7034951E" w14:textId="2B6100E2" w:rsidR="004001ED" w:rsidRPr="00646C20" w:rsidRDefault="00D15556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b</w:t>
            </w:r>
            <w:r w:rsidR="004001ED" w:rsidRPr="00646C20">
              <w:rPr>
                <w:rFonts w:ascii="Century Gothic" w:hAnsi="Century Gothic"/>
                <w:sz w:val="20"/>
                <w:szCs w:val="20"/>
                <w:lang w:val="de-DE"/>
              </w:rPr>
              <w:t>is 2 Lektionen</w:t>
            </w:r>
          </w:p>
        </w:tc>
        <w:tc>
          <w:tcPr>
            <w:tcW w:w="1840" w:type="dxa"/>
          </w:tcPr>
          <w:p w14:paraId="2C499E27" w14:textId="1307120F" w:rsidR="004001ED" w:rsidRPr="00646C20" w:rsidRDefault="00D15556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b</w:t>
            </w:r>
            <w:r w:rsidR="004001ED" w:rsidRPr="00646C20">
              <w:rPr>
                <w:rFonts w:ascii="Century Gothic" w:hAnsi="Century Gothic"/>
                <w:sz w:val="20"/>
                <w:szCs w:val="20"/>
                <w:lang w:val="de-DE"/>
              </w:rPr>
              <w:t>is 3 Lektionen</w:t>
            </w:r>
          </w:p>
        </w:tc>
        <w:tc>
          <w:tcPr>
            <w:tcW w:w="1841" w:type="dxa"/>
          </w:tcPr>
          <w:p w14:paraId="1F451A8F" w14:textId="3ECE9CDB" w:rsidR="004001ED" w:rsidRPr="00646C20" w:rsidRDefault="00D15556" w:rsidP="00B105A4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b</w:t>
            </w:r>
            <w:r w:rsidR="004001ED" w:rsidRPr="00646C20">
              <w:rPr>
                <w:rFonts w:ascii="Century Gothic" w:hAnsi="Century Gothic"/>
                <w:sz w:val="20"/>
                <w:szCs w:val="20"/>
                <w:lang w:val="de-DE"/>
              </w:rPr>
              <w:t>is 3 Lektionen</w:t>
            </w:r>
          </w:p>
        </w:tc>
      </w:tr>
    </w:tbl>
    <w:p w14:paraId="7EA5F0B9" w14:textId="77777777" w:rsidR="004001ED" w:rsidRPr="00646C20" w:rsidRDefault="004001ED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7E43CFE2" w14:textId="77777777" w:rsidR="00FD19F5" w:rsidRDefault="00FD19F5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Daraus ergibt sich, dass nur 3 Angebote gewählt werden können, wenn jedes nur eine Lektion pro Woche dauert. Zwei Angebote à je 2 Lektionen pro Woche (= 4 Lektionen) ist nicht möglich. </w:t>
      </w:r>
    </w:p>
    <w:p w14:paraId="3F10EA89" w14:textId="2D891051" w:rsidR="00EF7904" w:rsidRPr="00646C20" w:rsidRDefault="004001ED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lastRenderedPageBreak/>
        <w:t xml:space="preserve">Einzelne Wahlfächer dauern nur 1 Semester. Bitte seien Sie sich bewusst, dass </w:t>
      </w:r>
      <w:r w:rsidR="009F0C50">
        <w:rPr>
          <w:rFonts w:ascii="Century Gothic" w:hAnsi="Century Gothic"/>
          <w:sz w:val="20"/>
          <w:szCs w:val="20"/>
          <w:lang w:val="de-DE"/>
        </w:rPr>
        <w:t xml:space="preserve">sich dadurch die Lektionenzahl für Ihr Kind von einem Semester zum anderen ändern kann. </w:t>
      </w:r>
    </w:p>
    <w:p w14:paraId="5DC9C1EA" w14:textId="77777777" w:rsidR="00C10671" w:rsidRDefault="00C10671" w:rsidP="00B105A4">
      <w:pPr>
        <w:spacing w:after="0"/>
        <w:rPr>
          <w:rFonts w:ascii="Century Gothic" w:hAnsi="Century Gothic"/>
          <w:b/>
          <w:sz w:val="20"/>
          <w:szCs w:val="20"/>
          <w:lang w:val="de-DE"/>
        </w:rPr>
      </w:pPr>
    </w:p>
    <w:p w14:paraId="236C597A" w14:textId="5AE351E6" w:rsidR="001A3F57" w:rsidRPr="001A3F57" w:rsidRDefault="001A3F57" w:rsidP="00B105A4">
      <w:pPr>
        <w:spacing w:after="0"/>
        <w:rPr>
          <w:rFonts w:ascii="Century Gothic" w:hAnsi="Century Gothic"/>
          <w:b/>
          <w:sz w:val="20"/>
          <w:szCs w:val="20"/>
          <w:lang w:val="de-DE"/>
        </w:rPr>
      </w:pPr>
      <w:r>
        <w:rPr>
          <w:rFonts w:ascii="Century Gothic" w:hAnsi="Century Gothic"/>
          <w:b/>
          <w:sz w:val="20"/>
          <w:szCs w:val="20"/>
          <w:lang w:val="de-DE"/>
        </w:rPr>
        <w:t>Anmeldung ist verbindlich</w:t>
      </w:r>
    </w:p>
    <w:p w14:paraId="0EB15B70" w14:textId="4FE8A05A" w:rsidR="00386E1F" w:rsidRDefault="00386E1F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386E1F">
        <w:rPr>
          <w:rFonts w:ascii="Century Gothic" w:hAnsi="Century Gothic"/>
          <w:sz w:val="20"/>
          <w:szCs w:val="20"/>
          <w:lang w:val="de-DE"/>
        </w:rPr>
        <w:t xml:space="preserve">Die Anmeldung zu einem Wahlfach ist </w:t>
      </w:r>
      <w:r w:rsidRPr="00FD19F5">
        <w:rPr>
          <w:rFonts w:ascii="Century Gothic" w:hAnsi="Century Gothic"/>
          <w:i/>
          <w:iCs/>
          <w:sz w:val="20"/>
          <w:szCs w:val="20"/>
          <w:lang w:val="de-DE"/>
        </w:rPr>
        <w:t>verbindlich</w:t>
      </w:r>
      <w:r w:rsidRPr="00386E1F">
        <w:rPr>
          <w:rFonts w:ascii="Century Gothic" w:hAnsi="Century Gothic"/>
          <w:sz w:val="20"/>
          <w:szCs w:val="20"/>
          <w:lang w:val="de-DE"/>
        </w:rPr>
        <w:t xml:space="preserve"> und die </w:t>
      </w:r>
      <w:r w:rsidR="001A3F57" w:rsidRPr="001A3F57">
        <w:rPr>
          <w:rFonts w:ascii="Century Gothic" w:hAnsi="Century Gothic"/>
          <w:sz w:val="20"/>
          <w:szCs w:val="20"/>
        </w:rPr>
        <w:t>regelmässige</w:t>
      </w:r>
      <w:r w:rsidR="001A3F57">
        <w:rPr>
          <w:rFonts w:ascii="Century Gothic" w:hAnsi="Century Gothic"/>
          <w:sz w:val="20"/>
          <w:szCs w:val="20"/>
          <w:lang w:val="de-DE"/>
        </w:rPr>
        <w:t xml:space="preserve"> </w:t>
      </w:r>
      <w:r w:rsidRPr="00386E1F">
        <w:rPr>
          <w:rFonts w:ascii="Century Gothic" w:hAnsi="Century Gothic"/>
          <w:sz w:val="20"/>
          <w:szCs w:val="20"/>
          <w:lang w:val="de-DE"/>
        </w:rPr>
        <w:t>Teilnahme während eines Schuljahres wird vorausgesetzt.</w:t>
      </w:r>
      <w:r w:rsidR="001A3F57">
        <w:rPr>
          <w:rFonts w:ascii="Century Gothic" w:hAnsi="Century Gothic"/>
          <w:sz w:val="20"/>
          <w:szCs w:val="20"/>
          <w:lang w:val="de-DE"/>
        </w:rPr>
        <w:t xml:space="preserve"> </w:t>
      </w:r>
      <w:r w:rsidR="009F0C50">
        <w:rPr>
          <w:rFonts w:ascii="Century Gothic" w:hAnsi="Century Gothic"/>
          <w:sz w:val="20"/>
          <w:szCs w:val="20"/>
          <w:lang w:val="de-DE"/>
        </w:rPr>
        <w:t xml:space="preserve">Abmeldungen sind nur schriftlich und unter Angabe von Gründen im Einzelfall möglich. </w:t>
      </w:r>
    </w:p>
    <w:p w14:paraId="450DA16B" w14:textId="77777777" w:rsidR="002A5D42" w:rsidRDefault="002A5D4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36F65585" w14:textId="2A49C01B" w:rsidR="002A5D42" w:rsidRDefault="002A5D4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7C484219" w14:textId="31C130B8" w:rsidR="006C5402" w:rsidRPr="00646C20" w:rsidRDefault="00417250" w:rsidP="00B105A4">
      <w:pPr>
        <w:spacing w:after="0"/>
        <w:rPr>
          <w:rFonts w:ascii="Century Gothic" w:hAnsi="Century Gothic"/>
          <w:b/>
          <w:sz w:val="20"/>
          <w:szCs w:val="20"/>
          <w:lang w:val="de-DE"/>
        </w:rPr>
      </w:pPr>
      <w:r w:rsidRPr="00417250">
        <w:rPr>
          <w:rFonts w:ascii="Century Gothic" w:hAnsi="Century Gothic"/>
          <w:sz w:val="20"/>
          <w:szCs w:val="20"/>
          <w:lang w:val="de-DE"/>
        </w:rPr>
        <w:drawing>
          <wp:anchor distT="0" distB="0" distL="114300" distR="114300" simplePos="0" relativeHeight="251660288" behindDoc="1" locked="0" layoutInCell="1" allowOverlap="1" wp14:anchorId="663BB0C0" wp14:editId="5B76DCE8">
            <wp:simplePos x="0" y="0"/>
            <wp:positionH relativeFrom="column">
              <wp:posOffset>3805506</wp:posOffset>
            </wp:positionH>
            <wp:positionV relativeFrom="paragraph">
              <wp:posOffset>44841</wp:posOffset>
            </wp:positionV>
            <wp:extent cx="1905635" cy="1895475"/>
            <wp:effectExtent l="0" t="0" r="0" b="0"/>
            <wp:wrapTight wrapText="bothSides">
              <wp:wrapPolygon edited="0">
                <wp:start x="0" y="0"/>
                <wp:lineTo x="0" y="21419"/>
                <wp:lineTo x="21449" y="21419"/>
                <wp:lineTo x="21449" y="0"/>
                <wp:lineTo x="0" y="0"/>
              </wp:wrapPolygon>
            </wp:wrapTight>
            <wp:docPr id="1712878541" name="Grafik 1" descr="Ein Bild, das Muster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878541" name="Grafik 1" descr="Ein Bild, das Muster, näh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2F6" w:rsidRPr="00646C20">
        <w:rPr>
          <w:rFonts w:ascii="Century Gothic" w:hAnsi="Century Gothic"/>
          <w:b/>
          <w:sz w:val="20"/>
          <w:szCs w:val="20"/>
          <w:lang w:val="de-DE"/>
        </w:rPr>
        <w:t>Anmeldung</w:t>
      </w:r>
    </w:p>
    <w:p w14:paraId="2A296652" w14:textId="1AB1CAE3" w:rsidR="009F0C50" w:rsidRDefault="00261246" w:rsidP="00B105A4">
      <w:pPr>
        <w:spacing w:after="0"/>
        <w:rPr>
          <w:rFonts w:ascii="Century Gothic" w:hAnsi="Century Gothic"/>
          <w:color w:val="FF0000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 xml:space="preserve">Die Anmeldung erfolgt elektronisch. </w:t>
      </w:r>
      <w:r w:rsidR="009F0C50">
        <w:rPr>
          <w:rFonts w:ascii="Century Gothic" w:hAnsi="Century Gothic"/>
          <w:sz w:val="20"/>
          <w:szCs w:val="20"/>
          <w:lang w:val="de-DE"/>
        </w:rPr>
        <w:t xml:space="preserve">      </w:t>
      </w:r>
    </w:p>
    <w:p w14:paraId="6B37A617" w14:textId="77777777" w:rsidR="009F0C50" w:rsidRPr="009F0C50" w:rsidRDefault="009F0C50" w:rsidP="00B105A4">
      <w:pPr>
        <w:spacing w:after="0"/>
        <w:rPr>
          <w:rFonts w:ascii="Century Gothic" w:hAnsi="Century Gothic"/>
          <w:color w:val="FF0000"/>
          <w:sz w:val="20"/>
          <w:szCs w:val="20"/>
          <w:lang w:val="de-DE"/>
        </w:rPr>
      </w:pPr>
    </w:p>
    <w:p w14:paraId="7B1CAD38" w14:textId="22E90B79" w:rsidR="006C5402" w:rsidRPr="00646C20" w:rsidRDefault="00261246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>Eltern, deren Kinder aktuell in der 1. bis 5. Klasse sind, haben via Team</w:t>
      </w:r>
      <w:r w:rsidR="009F0C50">
        <w:rPr>
          <w:rFonts w:ascii="Century Gothic" w:hAnsi="Century Gothic"/>
          <w:sz w:val="20"/>
          <w:szCs w:val="20"/>
          <w:lang w:val="de-DE"/>
        </w:rPr>
        <w:t>s</w:t>
      </w:r>
      <w:r w:rsidRPr="00646C20">
        <w:rPr>
          <w:rFonts w:ascii="Century Gothic" w:hAnsi="Century Gothic"/>
          <w:sz w:val="20"/>
          <w:szCs w:val="20"/>
          <w:lang w:val="de-DE"/>
        </w:rPr>
        <w:t xml:space="preserve"> einen </w:t>
      </w:r>
      <w:hyperlink r:id="rId13" w:history="1">
        <w:r w:rsidRPr="0086658C">
          <w:rPr>
            <w:rStyle w:val="Hyperlink"/>
            <w:rFonts w:ascii="Century Gothic" w:hAnsi="Century Gothic"/>
            <w:sz w:val="20"/>
            <w:szCs w:val="20"/>
            <w:lang w:val="de-DE"/>
          </w:rPr>
          <w:t>Link</w:t>
        </w:r>
        <w:r w:rsidR="00F44E0D" w:rsidRPr="0086658C">
          <w:rPr>
            <w:rStyle w:val="Hyperlink"/>
            <w:rFonts w:ascii="Century Gothic" w:hAnsi="Century Gothic"/>
            <w:sz w:val="20"/>
            <w:szCs w:val="20"/>
            <w:lang w:val="de-DE"/>
          </w:rPr>
          <w:t xml:space="preserve"> auf das Anmeldeformular</w:t>
        </w:r>
      </w:hyperlink>
      <w:r w:rsidRPr="00646C20">
        <w:rPr>
          <w:rFonts w:ascii="Century Gothic" w:hAnsi="Century Gothic"/>
          <w:sz w:val="20"/>
          <w:szCs w:val="20"/>
          <w:lang w:val="de-DE"/>
        </w:rPr>
        <w:t xml:space="preserve"> erhalten. Sie finden den Link auch auf unserer Website</w:t>
      </w:r>
      <w:r w:rsidR="00671519">
        <w:rPr>
          <w:rFonts w:ascii="Century Gothic" w:hAnsi="Century Gothic"/>
          <w:sz w:val="20"/>
          <w:szCs w:val="20"/>
          <w:lang w:val="de-DE"/>
        </w:rPr>
        <w:t xml:space="preserve"> (</w:t>
      </w:r>
      <w:hyperlink r:id="rId14" w:history="1">
        <w:r w:rsidR="00671519" w:rsidRPr="00417250">
          <w:rPr>
            <w:rStyle w:val="Hyperlink"/>
            <w:rFonts w:ascii="Century Gothic" w:hAnsi="Century Gothic"/>
            <w:sz w:val="20"/>
            <w:szCs w:val="20"/>
            <w:highlight w:val="yellow"/>
            <w:lang w:val="de-DE"/>
          </w:rPr>
          <w:t>Zyklus 1&amp;2 &gt; Angebot der Schule</w:t>
        </w:r>
      </w:hyperlink>
      <w:r w:rsidR="00671519">
        <w:rPr>
          <w:rFonts w:ascii="Century Gothic" w:hAnsi="Century Gothic"/>
          <w:sz w:val="20"/>
          <w:szCs w:val="20"/>
          <w:lang w:val="de-DE"/>
        </w:rPr>
        <w:t>)</w:t>
      </w:r>
      <w:r w:rsidR="00D86548">
        <w:rPr>
          <w:rFonts w:ascii="Century Gothic" w:hAnsi="Century Gothic"/>
          <w:sz w:val="20"/>
          <w:szCs w:val="20"/>
          <w:lang w:val="de-DE"/>
        </w:rPr>
        <w:t xml:space="preserve"> oder gelangen via QR-Code auf die Anmeldung.</w:t>
      </w:r>
    </w:p>
    <w:p w14:paraId="162E2C2A" w14:textId="1612D274" w:rsidR="00261246" w:rsidRPr="00646C20" w:rsidRDefault="00261246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0461139D" w14:textId="643EDB46" w:rsidR="00261246" w:rsidRPr="009F0C50" w:rsidRDefault="009309BF" w:rsidP="00B105A4">
      <w:pPr>
        <w:spacing w:after="0"/>
        <w:rPr>
          <w:rFonts w:ascii="Century Gothic" w:hAnsi="Century Gothic"/>
          <w:i/>
          <w:iCs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Achtung: Wir brauchen eine Rückmeldung von jeder Schülerin/jedem Schüler. </w:t>
      </w:r>
      <w:r w:rsidRPr="009F0C50">
        <w:rPr>
          <w:rFonts w:ascii="Century Gothic" w:hAnsi="Century Gothic"/>
          <w:i/>
          <w:iCs/>
          <w:sz w:val="20"/>
          <w:szCs w:val="20"/>
          <w:lang w:val="de-DE"/>
        </w:rPr>
        <w:t>Bitte füllen Sie das</w:t>
      </w:r>
      <w:r w:rsidR="00A6524A">
        <w:rPr>
          <w:rFonts w:ascii="Century Gothic" w:hAnsi="Century Gothic"/>
          <w:i/>
          <w:iCs/>
          <w:sz w:val="20"/>
          <w:szCs w:val="20"/>
          <w:lang w:val="de-DE"/>
        </w:rPr>
        <w:t xml:space="preserve"> elektronische</w:t>
      </w:r>
      <w:r w:rsidRPr="009F0C50">
        <w:rPr>
          <w:rFonts w:ascii="Century Gothic" w:hAnsi="Century Gothic"/>
          <w:i/>
          <w:iCs/>
          <w:sz w:val="20"/>
          <w:szCs w:val="20"/>
          <w:lang w:val="de-DE"/>
        </w:rPr>
        <w:t xml:space="preserve"> Formular auch aus, wenn Ihr Kind kein Wahlfach besuchen möchte.</w:t>
      </w:r>
    </w:p>
    <w:p w14:paraId="1B3A2509" w14:textId="77777777" w:rsidR="00261246" w:rsidRPr="00646C20" w:rsidRDefault="00261246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20AB8A30" w14:textId="77777777" w:rsidR="00261246" w:rsidRPr="00646C20" w:rsidRDefault="00261246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>Um auf das Formular zu kommen, müssen Sie sich mit ihren Zugangsdaten von Teams anmelden.</w:t>
      </w:r>
    </w:p>
    <w:p w14:paraId="6FE10496" w14:textId="77777777" w:rsidR="00261246" w:rsidRPr="00646C20" w:rsidRDefault="00261246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>Passwort vergessen? Sie dürfen sich direkt bei Margrit Valentini (</w:t>
      </w:r>
      <w:proofErr w:type="spellStart"/>
      <w:proofErr w:type="gramStart"/>
      <w:r w:rsidRPr="00646C20">
        <w:rPr>
          <w:rFonts w:ascii="Century Gothic" w:hAnsi="Century Gothic"/>
          <w:sz w:val="20"/>
          <w:szCs w:val="20"/>
          <w:lang w:val="de-DE"/>
        </w:rPr>
        <w:t>margrit.valentini</w:t>
      </w:r>
      <w:proofErr w:type="spellEnd"/>
      <w:proofErr w:type="gramEnd"/>
      <w:r w:rsidRPr="00646C20">
        <w:rPr>
          <w:rFonts w:ascii="Century Gothic" w:hAnsi="Century Gothic"/>
          <w:sz w:val="20"/>
          <w:szCs w:val="20"/>
          <w:lang w:val="de-DE"/>
        </w:rPr>
        <w:t>(at)kgph.ch, 079 947 68 21) melden.</w:t>
      </w:r>
    </w:p>
    <w:p w14:paraId="2679F4B1" w14:textId="77777777" w:rsidR="004A0763" w:rsidRPr="00646C20" w:rsidRDefault="004A0763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2FACEA11" w14:textId="082B04C0" w:rsidR="00261246" w:rsidRPr="00646C20" w:rsidRDefault="00261246" w:rsidP="00B105A4">
      <w:pPr>
        <w:spacing w:after="0"/>
        <w:rPr>
          <w:rFonts w:ascii="Century Gothic" w:hAnsi="Century Gothic"/>
          <w:b/>
          <w:color w:val="FF0000"/>
          <w:sz w:val="20"/>
          <w:szCs w:val="20"/>
          <w:lang w:val="de-DE"/>
        </w:rPr>
      </w:pPr>
      <w:r w:rsidRPr="00646C20">
        <w:rPr>
          <w:rFonts w:ascii="Century Gothic" w:hAnsi="Century Gothic"/>
          <w:b/>
          <w:color w:val="FF0000"/>
          <w:sz w:val="20"/>
          <w:szCs w:val="20"/>
          <w:lang w:val="de-DE"/>
        </w:rPr>
        <w:t xml:space="preserve">Anmeldeschluss: Freitag, </w:t>
      </w:r>
      <w:r w:rsidR="007C1030">
        <w:rPr>
          <w:rFonts w:ascii="Century Gothic" w:hAnsi="Century Gothic"/>
          <w:b/>
          <w:color w:val="FF0000"/>
          <w:sz w:val="20"/>
          <w:szCs w:val="20"/>
          <w:lang w:val="de-DE"/>
        </w:rPr>
        <w:t>9</w:t>
      </w:r>
      <w:r w:rsidRPr="00646C20">
        <w:rPr>
          <w:rFonts w:ascii="Century Gothic" w:hAnsi="Century Gothic"/>
          <w:b/>
          <w:color w:val="FF0000"/>
          <w:sz w:val="20"/>
          <w:szCs w:val="20"/>
          <w:lang w:val="de-DE"/>
        </w:rPr>
        <w:t>. Februar 202</w:t>
      </w:r>
      <w:r w:rsidR="007C1030">
        <w:rPr>
          <w:rFonts w:ascii="Century Gothic" w:hAnsi="Century Gothic"/>
          <w:b/>
          <w:color w:val="FF0000"/>
          <w:sz w:val="20"/>
          <w:szCs w:val="20"/>
          <w:lang w:val="de-DE"/>
        </w:rPr>
        <w:t>4</w:t>
      </w:r>
    </w:p>
    <w:p w14:paraId="179C57C2" w14:textId="77777777" w:rsidR="00370AFA" w:rsidRDefault="00370AFA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63DF6F30" w14:textId="77777777" w:rsidR="002A5D42" w:rsidRDefault="002A5D4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0DB969BE" w14:textId="77777777" w:rsidR="002A5D42" w:rsidRPr="00646C20" w:rsidRDefault="002A5D4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1D1A67AE" w14:textId="77777777" w:rsidR="00CD2D94" w:rsidRDefault="00472E5A" w:rsidP="00B105A4">
      <w:pPr>
        <w:spacing w:after="0"/>
        <w:rPr>
          <w:rFonts w:ascii="Century Gothic" w:hAnsi="Century Gothic"/>
          <w:b/>
          <w:sz w:val="20"/>
          <w:szCs w:val="20"/>
          <w:lang w:val="de-DE"/>
        </w:rPr>
      </w:pPr>
      <w:r>
        <w:rPr>
          <w:rFonts w:ascii="Century Gothic" w:hAnsi="Century Gothic"/>
          <w:noProof/>
          <w:sz w:val="20"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6D61903E" wp14:editId="52E79DDF">
            <wp:simplePos x="0" y="0"/>
            <wp:positionH relativeFrom="column">
              <wp:posOffset>-48840</wp:posOffset>
            </wp:positionH>
            <wp:positionV relativeFrom="paragraph">
              <wp:posOffset>27250</wp:posOffset>
            </wp:positionV>
            <wp:extent cx="2720975" cy="1812290"/>
            <wp:effectExtent l="0" t="0" r="317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D94">
        <w:rPr>
          <w:rFonts w:ascii="Century Gothic" w:hAnsi="Century Gothic"/>
          <w:b/>
          <w:sz w:val="20"/>
          <w:szCs w:val="20"/>
          <w:lang w:val="de-DE"/>
        </w:rPr>
        <w:t>Haben Sie Fragen?</w:t>
      </w:r>
    </w:p>
    <w:p w14:paraId="190846E5" w14:textId="639E7670" w:rsidR="00370AFA" w:rsidRPr="00646C20" w:rsidRDefault="00370AFA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>Haben Sie Fragen zum Angebot oder Probleme mit der Anmeldung?</w:t>
      </w:r>
      <w:r w:rsidR="0056616E" w:rsidRPr="00646C20">
        <w:rPr>
          <w:rFonts w:ascii="Century Gothic" w:hAnsi="Century Gothic"/>
          <w:sz w:val="20"/>
          <w:szCs w:val="20"/>
          <w:lang w:val="de-DE"/>
        </w:rPr>
        <w:t xml:space="preserve"> Gerne hilft Ihnen die Klassenlehrperson Ihres Kindes oder </w:t>
      </w:r>
      <w:r w:rsidR="009F0C50">
        <w:rPr>
          <w:rFonts w:ascii="Century Gothic" w:hAnsi="Century Gothic"/>
          <w:sz w:val="20"/>
          <w:szCs w:val="20"/>
          <w:lang w:val="de-DE"/>
        </w:rPr>
        <w:t>Frau Müller</w:t>
      </w:r>
      <w:r w:rsidR="0056616E" w:rsidRPr="00646C20">
        <w:rPr>
          <w:rFonts w:ascii="Century Gothic" w:hAnsi="Century Gothic"/>
          <w:sz w:val="20"/>
          <w:szCs w:val="20"/>
          <w:lang w:val="de-DE"/>
        </w:rPr>
        <w:t xml:space="preserve"> weiter.</w:t>
      </w:r>
    </w:p>
    <w:p w14:paraId="6D947A02" w14:textId="77777777" w:rsidR="0056616E" w:rsidRDefault="0056616E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74198F1E" w14:textId="7DCC0EAD" w:rsidR="00472E5A" w:rsidRDefault="009F0C50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Dominique Müller</w:t>
      </w:r>
    </w:p>
    <w:p w14:paraId="13945D6C" w14:textId="4B15D476" w:rsidR="00472E5A" w:rsidRDefault="00472E5A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Schulleitung </w:t>
      </w:r>
      <w:r w:rsidR="009F0C50">
        <w:rPr>
          <w:rFonts w:ascii="Century Gothic" w:hAnsi="Century Gothic"/>
          <w:sz w:val="20"/>
          <w:szCs w:val="20"/>
          <w:lang w:val="de-DE"/>
        </w:rPr>
        <w:t>Z2</w:t>
      </w:r>
    </w:p>
    <w:p w14:paraId="3DD0C4E3" w14:textId="19F3B72F" w:rsidR="00472E5A" w:rsidRPr="00E174FA" w:rsidRDefault="009F0C50" w:rsidP="00472E5A">
      <w:pPr>
        <w:spacing w:after="0"/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dominique.mueller</w:t>
      </w:r>
      <w:proofErr w:type="spellEnd"/>
      <w:proofErr w:type="gramEnd"/>
      <w:r w:rsidR="00E174FA" w:rsidRPr="00E174FA">
        <w:rPr>
          <w:rFonts w:ascii="Century Gothic" w:hAnsi="Century Gothic"/>
          <w:sz w:val="20"/>
          <w:szCs w:val="20"/>
        </w:rPr>
        <w:t>(at)</w:t>
      </w:r>
      <w:r w:rsidR="00472E5A" w:rsidRPr="00E174FA">
        <w:rPr>
          <w:rFonts w:ascii="Century Gothic" w:hAnsi="Century Gothic"/>
          <w:sz w:val="20"/>
          <w:szCs w:val="20"/>
        </w:rPr>
        <w:t>kgph.ch</w:t>
      </w:r>
    </w:p>
    <w:p w14:paraId="0D1E0B57" w14:textId="18B4BF70" w:rsidR="00472E5A" w:rsidRDefault="00472E5A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  <w:r w:rsidRPr="00646C20">
        <w:rPr>
          <w:rFonts w:ascii="Century Gothic" w:hAnsi="Century Gothic"/>
          <w:sz w:val="20"/>
          <w:szCs w:val="20"/>
          <w:lang w:val="de-DE"/>
        </w:rPr>
        <w:t>033 43</w:t>
      </w:r>
      <w:r w:rsidR="009F0C50">
        <w:rPr>
          <w:rFonts w:ascii="Century Gothic" w:hAnsi="Century Gothic"/>
          <w:sz w:val="20"/>
          <w:szCs w:val="20"/>
          <w:lang w:val="de-DE"/>
        </w:rPr>
        <w:t>9 31 21</w:t>
      </w:r>
    </w:p>
    <w:p w14:paraId="54A5B809" w14:textId="77777777" w:rsidR="00472E5A" w:rsidRDefault="00472E5A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74920A48" w14:textId="77777777" w:rsidR="00472E5A" w:rsidRDefault="00472E5A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21A16445" w14:textId="77777777" w:rsidR="00472E5A" w:rsidRDefault="00472E5A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47906523" w14:textId="77777777" w:rsidR="00472E5A" w:rsidRDefault="00472E5A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0984C0CA" w14:textId="77777777" w:rsidR="00B61339" w:rsidRDefault="00B61339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44E4CD64" w14:textId="10B326FF" w:rsidR="00863AF4" w:rsidRDefault="009F0C50" w:rsidP="009F0C50">
      <w:pPr>
        <w:tabs>
          <w:tab w:val="left" w:pos="3427"/>
        </w:tabs>
        <w:spacing w:after="0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ab/>
      </w:r>
    </w:p>
    <w:p w14:paraId="18A83E29" w14:textId="77777777" w:rsidR="00863AF4" w:rsidRDefault="00863AF4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096573A7" w14:textId="77777777" w:rsidR="00863AF4" w:rsidRDefault="00863AF4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14128F75" w14:textId="77777777" w:rsidR="002A5D42" w:rsidRDefault="002A5D4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2716416A" w14:textId="77777777" w:rsidR="002A5D42" w:rsidRDefault="002A5D42" w:rsidP="00B105A4">
      <w:pPr>
        <w:spacing w:after="0"/>
        <w:rPr>
          <w:rFonts w:ascii="Century Gothic" w:hAnsi="Century Gothic"/>
          <w:sz w:val="20"/>
          <w:szCs w:val="20"/>
          <w:lang w:val="de-DE"/>
        </w:rPr>
      </w:pPr>
    </w:p>
    <w:p w14:paraId="51AC32AD" w14:textId="4777EB85" w:rsidR="00412A21" w:rsidRPr="00115147" w:rsidRDefault="00412A21" w:rsidP="00B105A4">
      <w:pPr>
        <w:spacing w:after="0"/>
        <w:rPr>
          <w:rFonts w:ascii="Century Gothic" w:hAnsi="Century Gothic"/>
          <w:sz w:val="16"/>
          <w:szCs w:val="16"/>
          <w:lang w:val="de-DE"/>
        </w:rPr>
      </w:pPr>
      <w:r w:rsidRPr="00115147">
        <w:rPr>
          <w:rFonts w:ascii="Century Gothic" w:hAnsi="Century Gothic"/>
          <w:sz w:val="16"/>
          <w:szCs w:val="16"/>
          <w:lang w:val="de-DE"/>
        </w:rPr>
        <w:t>Heimberg, Januar 202</w:t>
      </w:r>
      <w:r w:rsidR="007C1030">
        <w:rPr>
          <w:rFonts w:ascii="Century Gothic" w:hAnsi="Century Gothic"/>
          <w:sz w:val="16"/>
          <w:szCs w:val="16"/>
          <w:lang w:val="de-DE"/>
        </w:rPr>
        <w:t>4</w:t>
      </w:r>
    </w:p>
    <w:sectPr w:rsidR="00412A21" w:rsidRPr="00115147" w:rsidSect="007870EC">
      <w:headerReference w:type="default" r:id="rId16"/>
      <w:head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E27C" w14:textId="77777777" w:rsidR="007870EC" w:rsidRDefault="007870EC" w:rsidP="00B105A4">
      <w:pPr>
        <w:spacing w:after="0" w:line="240" w:lineRule="auto"/>
      </w:pPr>
      <w:r>
        <w:separator/>
      </w:r>
    </w:p>
  </w:endnote>
  <w:endnote w:type="continuationSeparator" w:id="0">
    <w:p w14:paraId="4D970204" w14:textId="77777777" w:rsidR="007870EC" w:rsidRDefault="007870EC" w:rsidP="00B1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638D" w14:textId="77777777" w:rsidR="007870EC" w:rsidRDefault="007870EC" w:rsidP="00B105A4">
      <w:pPr>
        <w:spacing w:after="0" w:line="240" w:lineRule="auto"/>
      </w:pPr>
      <w:r>
        <w:separator/>
      </w:r>
    </w:p>
  </w:footnote>
  <w:footnote w:type="continuationSeparator" w:id="0">
    <w:p w14:paraId="5E885977" w14:textId="77777777" w:rsidR="007870EC" w:rsidRDefault="007870EC" w:rsidP="00B1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C343" w14:textId="77777777" w:rsidR="00B105A4" w:rsidRDefault="00B105A4">
    <w:pPr>
      <w:pStyle w:val="Kopfzeile"/>
    </w:pPr>
  </w:p>
  <w:p w14:paraId="1C38B5DD" w14:textId="77777777" w:rsidR="00B105A4" w:rsidRDefault="00B105A4">
    <w:pPr>
      <w:pStyle w:val="Kopfzeile"/>
    </w:pPr>
  </w:p>
  <w:p w14:paraId="46A58E91" w14:textId="77777777" w:rsidR="00B105A4" w:rsidRDefault="00B105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951A" w14:textId="049D6579" w:rsidR="00BE32AB" w:rsidRPr="00FD19F5" w:rsidRDefault="00BE32AB">
    <w:pPr>
      <w:pStyle w:val="Kopfzeile"/>
      <w:rPr>
        <w:rFonts w:ascii="Century Gothic" w:hAnsi="Century Gothic"/>
        <w:b/>
        <w:bCs/>
        <w:sz w:val="24"/>
        <w:szCs w:val="24"/>
      </w:rPr>
    </w:pPr>
    <w:r w:rsidRPr="00FD19F5">
      <w:rPr>
        <w:rFonts w:ascii="Century Gothic" w:hAnsi="Century Gothic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59DADFE" wp14:editId="4D28B088">
          <wp:simplePos x="0" y="0"/>
          <wp:positionH relativeFrom="margin">
            <wp:posOffset>4744941</wp:posOffset>
          </wp:positionH>
          <wp:positionV relativeFrom="margin">
            <wp:posOffset>-1083227</wp:posOffset>
          </wp:positionV>
          <wp:extent cx="1673225" cy="739140"/>
          <wp:effectExtent l="0" t="0" r="3175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9F5" w:rsidRPr="00FD19F5">
      <w:rPr>
        <w:rFonts w:ascii="Century Gothic" w:hAnsi="Century Gothic"/>
        <w:b/>
        <w:bCs/>
        <w:sz w:val="24"/>
        <w:szCs w:val="24"/>
      </w:rPr>
      <w:t>ZYKLUS 1 &amp; 2</w:t>
    </w:r>
  </w:p>
  <w:p w14:paraId="7418E60D" w14:textId="77777777" w:rsidR="00BE32AB" w:rsidRDefault="00BE32AB" w:rsidP="00F239B2">
    <w:pPr>
      <w:pStyle w:val="Kopfzeile"/>
      <w:ind w:firstLine="708"/>
    </w:pPr>
  </w:p>
  <w:p w14:paraId="7A3E783B" w14:textId="77777777" w:rsidR="00F239B2" w:rsidRDefault="00F239B2" w:rsidP="00F239B2">
    <w:pPr>
      <w:pStyle w:val="Kopfzeile"/>
      <w:ind w:firstLine="708"/>
    </w:pPr>
  </w:p>
  <w:p w14:paraId="499764D9" w14:textId="77777777" w:rsidR="00F239B2" w:rsidRDefault="00F239B2" w:rsidP="00F239B2">
    <w:pPr>
      <w:pStyle w:val="Kopfzeile"/>
      <w:ind w:firstLine="708"/>
    </w:pPr>
  </w:p>
  <w:p w14:paraId="5004A495" w14:textId="77777777" w:rsidR="00F239B2" w:rsidRDefault="00F239B2" w:rsidP="00F239B2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67283"/>
    <w:multiLevelType w:val="hybridMultilevel"/>
    <w:tmpl w:val="BC4417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A4"/>
    <w:rsid w:val="00040A74"/>
    <w:rsid w:val="00071DA1"/>
    <w:rsid w:val="000B6312"/>
    <w:rsid w:val="000C12F6"/>
    <w:rsid w:val="00114FEE"/>
    <w:rsid w:val="00115147"/>
    <w:rsid w:val="00140E33"/>
    <w:rsid w:val="001A3F57"/>
    <w:rsid w:val="001F2234"/>
    <w:rsid w:val="001F5BAF"/>
    <w:rsid w:val="00235D4B"/>
    <w:rsid w:val="00261246"/>
    <w:rsid w:val="002A5D42"/>
    <w:rsid w:val="002A7118"/>
    <w:rsid w:val="00370AFA"/>
    <w:rsid w:val="00382D56"/>
    <w:rsid w:val="0038402E"/>
    <w:rsid w:val="00386E1F"/>
    <w:rsid w:val="00397D2B"/>
    <w:rsid w:val="004001ED"/>
    <w:rsid w:val="00412A21"/>
    <w:rsid w:val="00417250"/>
    <w:rsid w:val="0043638D"/>
    <w:rsid w:val="00472E5A"/>
    <w:rsid w:val="004A0763"/>
    <w:rsid w:val="0056616E"/>
    <w:rsid w:val="005F45CD"/>
    <w:rsid w:val="005F76F9"/>
    <w:rsid w:val="00612D71"/>
    <w:rsid w:val="00633338"/>
    <w:rsid w:val="00646C20"/>
    <w:rsid w:val="00671519"/>
    <w:rsid w:val="006B1072"/>
    <w:rsid w:val="006C5402"/>
    <w:rsid w:val="006D6B93"/>
    <w:rsid w:val="006F004D"/>
    <w:rsid w:val="00723829"/>
    <w:rsid w:val="007870EC"/>
    <w:rsid w:val="007A1649"/>
    <w:rsid w:val="007B44E0"/>
    <w:rsid w:val="007C1030"/>
    <w:rsid w:val="007D1193"/>
    <w:rsid w:val="00821EF6"/>
    <w:rsid w:val="00831475"/>
    <w:rsid w:val="00863AF4"/>
    <w:rsid w:val="0086658C"/>
    <w:rsid w:val="0088660D"/>
    <w:rsid w:val="009309BF"/>
    <w:rsid w:val="009C7BF4"/>
    <w:rsid w:val="009D07BB"/>
    <w:rsid w:val="009F0C50"/>
    <w:rsid w:val="00A650C7"/>
    <w:rsid w:val="00A6524A"/>
    <w:rsid w:val="00A77C53"/>
    <w:rsid w:val="00A82BFB"/>
    <w:rsid w:val="00AD1408"/>
    <w:rsid w:val="00AD5869"/>
    <w:rsid w:val="00AE2CC8"/>
    <w:rsid w:val="00B105A4"/>
    <w:rsid w:val="00B33EA0"/>
    <w:rsid w:val="00B61339"/>
    <w:rsid w:val="00BE32AB"/>
    <w:rsid w:val="00C10671"/>
    <w:rsid w:val="00C62E2D"/>
    <w:rsid w:val="00CD2D94"/>
    <w:rsid w:val="00D14FED"/>
    <w:rsid w:val="00D15556"/>
    <w:rsid w:val="00D171CE"/>
    <w:rsid w:val="00D44ED2"/>
    <w:rsid w:val="00D86548"/>
    <w:rsid w:val="00DB75DB"/>
    <w:rsid w:val="00DE5BC0"/>
    <w:rsid w:val="00E1443B"/>
    <w:rsid w:val="00E174FA"/>
    <w:rsid w:val="00E2266B"/>
    <w:rsid w:val="00E83AA9"/>
    <w:rsid w:val="00EB0235"/>
    <w:rsid w:val="00EF7904"/>
    <w:rsid w:val="00F21B9D"/>
    <w:rsid w:val="00F239B2"/>
    <w:rsid w:val="00F44E0D"/>
    <w:rsid w:val="00F53E29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092148"/>
  <w15:chartTrackingRefBased/>
  <w15:docId w15:val="{5F945B2B-9E14-433B-8039-AC1CA1D8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5A4"/>
  </w:style>
  <w:style w:type="paragraph" w:styleId="Fuzeile">
    <w:name w:val="footer"/>
    <w:basedOn w:val="Standard"/>
    <w:link w:val="FuzeileZchn"/>
    <w:uiPriority w:val="99"/>
    <w:unhideWhenUsed/>
    <w:rsid w:val="00B1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5A4"/>
  </w:style>
  <w:style w:type="table" w:styleId="Tabellenraster">
    <w:name w:val="Table Grid"/>
    <w:basedOn w:val="NormaleTabelle"/>
    <w:uiPriority w:val="39"/>
    <w:rsid w:val="00B1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54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4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RpXg57YRdkSlL73jmPFhFmC2MZlg2-VFqhu1JcPNzkdUQTZIV1RMRTNMRTFDMFJRMzBGUUROSkEwUy4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uleheimberg.ch/angebot-der-schule-1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uleheimberg.ch/angebot-der-schule-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f5d08b-bbe5-4915-ac70-5ea09084dcef">
      <Terms xmlns="http://schemas.microsoft.com/office/infopath/2007/PartnerControls"/>
    </lcf76f155ced4ddcb4097134ff3c332f>
    <TaxCatchAll xmlns="55c00b3b-1db1-4dff-b5dd-f5c95a126a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A253937A66EF4E89AA4443A684B5FF" ma:contentTypeVersion="16" ma:contentTypeDescription="Ein neues Dokument erstellen." ma:contentTypeScope="" ma:versionID="ec4f2054da7e88b059ffe69c17e17ece">
  <xsd:schema xmlns:xsd="http://www.w3.org/2001/XMLSchema" xmlns:xs="http://www.w3.org/2001/XMLSchema" xmlns:p="http://schemas.microsoft.com/office/2006/metadata/properties" xmlns:ns2="48f5d08b-bbe5-4915-ac70-5ea09084dcef" xmlns:ns3="55c00b3b-1db1-4dff-b5dd-f5c95a126a7f" targetNamespace="http://schemas.microsoft.com/office/2006/metadata/properties" ma:root="true" ma:fieldsID="7ea855871597c50d2770c2ba339846af" ns2:_="" ns3:_="">
    <xsd:import namespace="48f5d08b-bbe5-4915-ac70-5ea09084dcef"/>
    <xsd:import namespace="55c00b3b-1db1-4dff-b5dd-f5c95a12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d08b-bbe5-4915-ac70-5ea09084d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4ce427c-7230-420a-b723-59d59a713f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00b3b-1db1-4dff-b5dd-f5c95a126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ff9b4b-6bf4-4f04-ae29-27a7b38b7c14}" ma:internalName="TaxCatchAll" ma:showField="CatchAllData" ma:web="55c00b3b-1db1-4dff-b5dd-f5c95a12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B7F84-A4E5-4C1E-A018-84E61F0826CD}">
  <ds:schemaRefs>
    <ds:schemaRef ds:uri="http://schemas.microsoft.com/office/2006/metadata/properties"/>
    <ds:schemaRef ds:uri="http://schemas.microsoft.com/office/infopath/2007/PartnerControls"/>
    <ds:schemaRef ds:uri="48f5d08b-bbe5-4915-ac70-5ea09084dcef"/>
    <ds:schemaRef ds:uri="55c00b3b-1db1-4dff-b5dd-f5c95a126a7f"/>
  </ds:schemaRefs>
</ds:datastoreItem>
</file>

<file path=customXml/itemProps2.xml><?xml version="1.0" encoding="utf-8"?>
<ds:datastoreItem xmlns:ds="http://schemas.openxmlformats.org/officeDocument/2006/customXml" ds:itemID="{7C10B8D1-13E1-4DFE-BFC5-79322C2F6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5d08b-bbe5-4915-ac70-5ea09084dcef"/>
    <ds:schemaRef ds:uri="55c00b3b-1db1-4dff-b5dd-f5c95a12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592B7-75A2-4444-AD09-D7689D36D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Beetschen</dc:creator>
  <cp:keywords/>
  <dc:description/>
  <cp:lastModifiedBy>Dominique Müller</cp:lastModifiedBy>
  <cp:revision>3</cp:revision>
  <cp:lastPrinted>2022-01-21T09:17:00Z</cp:lastPrinted>
  <dcterms:created xsi:type="dcterms:W3CDTF">2024-01-10T13:44:00Z</dcterms:created>
  <dcterms:modified xsi:type="dcterms:W3CDTF">2024-01-23T12:19:00Z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0x0101009AA253937A66EF4E89AA4443A684B5FF</vt:lpwstr>
  </property>
</Properties>
</file>